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0249A5BA"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xml:space="preserve">) ja </w:t>
      </w:r>
      <w:r w:rsidR="004A56DA" w:rsidRPr="004A56DA">
        <w:rPr>
          <w:rFonts w:ascii="Arial" w:hAnsi="Arial" w:cs="Arial"/>
        </w:rPr>
        <w:t xml:space="preserve">Mittetulundusühing </w:t>
      </w:r>
      <w:proofErr w:type="spellStart"/>
      <w:r w:rsidR="004A56DA" w:rsidRPr="004A56DA">
        <w:rPr>
          <w:rFonts w:ascii="Arial" w:hAnsi="Arial" w:cs="Arial"/>
        </w:rPr>
        <w:t>Moreno</w:t>
      </w:r>
      <w:proofErr w:type="spellEnd"/>
      <w:r w:rsidR="004A56DA" w:rsidRPr="004A56DA">
        <w:rPr>
          <w:rFonts w:ascii="Arial" w:hAnsi="Arial" w:cs="Arial"/>
        </w:rPr>
        <w:t xml:space="preserve"> Keskus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w:t>
      </w:r>
      <w:proofErr w:type="spellStart"/>
      <w:r w:rsidRPr="00BF191D">
        <w:rPr>
          <w:rFonts w:ascii="Arial" w:eastAsia="Times New Roman" w:hAnsi="Arial" w:cs="Arial"/>
        </w:rPr>
        <w:t>üldmäärusele</w:t>
      </w:r>
      <w:proofErr w:type="spellEnd"/>
      <w:r w:rsidRPr="00BF191D">
        <w:rPr>
          <w:rFonts w:ascii="Arial" w:eastAsia="Times New Roman" w:hAnsi="Arial" w:cs="Arial"/>
        </w:rPr>
        <w:t xml:space="preserve"> (2016/679) (edaspidi: </w:t>
      </w:r>
      <w:proofErr w:type="spellStart"/>
      <w:r w:rsidRPr="00BF191D">
        <w:rPr>
          <w:rFonts w:ascii="Arial" w:eastAsia="Times New Roman" w:hAnsi="Arial" w:cs="Arial"/>
          <w:b/>
        </w:rPr>
        <w:t>üldmäärus</w:t>
      </w:r>
      <w:proofErr w:type="spellEnd"/>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Lepingus olevate mõistete sisustamisel lähtutakse andmekaitse </w:t>
      </w:r>
      <w:proofErr w:type="spellStart"/>
      <w:r w:rsidRPr="00BF191D">
        <w:rPr>
          <w:rFonts w:ascii="Arial" w:eastAsia="Times New Roman" w:hAnsi="Arial" w:cs="Arial"/>
        </w:rPr>
        <w:t>üldmääruses</w:t>
      </w:r>
      <w:proofErr w:type="spellEnd"/>
      <w:r w:rsidRPr="00BF191D">
        <w:rPr>
          <w:rFonts w:ascii="Arial" w:eastAsia="Times New Roman" w:hAnsi="Arial" w:cs="Arial"/>
        </w:rPr>
        <w:t xml:space="preserve">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võtma mõistliku aja jooksul ühendust vastutava töötlejaga selgituste või täiendavate juhiste saamiseks, kui volitatud töötleja ei ole vastutava töötleja juhistes kindel. Volitatud töötleja teavitab vastutavat töötlejat </w:t>
      </w:r>
      <w:r w:rsidRPr="00BF191D">
        <w:rPr>
          <w:rFonts w:ascii="Arial" w:eastAsia="Times New Roman" w:hAnsi="Arial" w:cs="Arial"/>
        </w:rPr>
        <w:lastRenderedPageBreak/>
        <w:t>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võtab kasutusele kõik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 xml:space="preserve">rakendama asjakohaseid tehnilisi ja korralduslike meetmeid sellisel viisil, et töötlemine vastaks </w:t>
      </w:r>
      <w:proofErr w:type="spellStart"/>
      <w:r w:rsidRPr="00BF191D">
        <w:rPr>
          <w:rFonts w:ascii="Arial" w:eastAsia="Times New Roman" w:hAnsi="Arial" w:cs="Arial"/>
        </w:rPr>
        <w:t>üldmääruses</w:t>
      </w:r>
      <w:proofErr w:type="spellEnd"/>
      <w:r w:rsidRPr="00BF191D">
        <w:rPr>
          <w:rFonts w:ascii="Arial" w:eastAsia="Times New Roman" w:hAnsi="Arial" w:cs="Arial"/>
        </w:rPr>
        <w:t xml:space="preserve">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5049D7">
      <w:pPr>
        <w:numPr>
          <w:ilvl w:val="0"/>
          <w:numId w:val="2"/>
        </w:numPr>
        <w:spacing w:after="0" w:line="240" w:lineRule="auto"/>
        <w:ind w:left="1560" w:hanging="284"/>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5049D7">
      <w:pPr>
        <w:numPr>
          <w:ilvl w:val="0"/>
          <w:numId w:val="2"/>
        </w:numPr>
        <w:spacing w:after="0" w:line="240" w:lineRule="auto"/>
        <w:ind w:left="1560" w:hanging="284"/>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5049D7">
      <w:pPr>
        <w:numPr>
          <w:ilvl w:val="0"/>
          <w:numId w:val="2"/>
        </w:numPr>
        <w:spacing w:after="0" w:line="240" w:lineRule="auto"/>
        <w:ind w:left="1560" w:hanging="284"/>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5049D7">
      <w:pPr>
        <w:numPr>
          <w:ilvl w:val="0"/>
          <w:numId w:val="2"/>
        </w:numPr>
        <w:spacing w:after="0" w:line="240" w:lineRule="auto"/>
        <w:ind w:left="1560" w:hanging="284"/>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5049D7">
      <w:pPr>
        <w:numPr>
          <w:ilvl w:val="0"/>
          <w:numId w:val="2"/>
        </w:numPr>
        <w:spacing w:after="0" w:line="240" w:lineRule="auto"/>
        <w:ind w:left="1560" w:hanging="284"/>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aitab võimaluste piires vastutaval töötleja asjakohaste tehniliste ja korralduslike meetmete abil täita vastutava töötleja kohustusi vastata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aitab vastutaval töötlejal täita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lastRenderedPageBreak/>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w:t>
      </w:r>
      <w:r w:rsidRPr="00BF191D">
        <w:rPr>
          <w:rFonts w:ascii="Arial" w:eastAsia="Calibri" w:hAnsi="Arial" w:cs="Arial"/>
        </w:rPr>
        <w:lastRenderedPageBreak/>
        <w:t xml:space="preserve">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5049D7" w:rsidRDefault="00ED5247" w:rsidP="0061790A">
      <w:pPr>
        <w:spacing w:after="0" w:line="240" w:lineRule="auto"/>
        <w:contextualSpacing/>
        <w:jc w:val="both"/>
        <w:rPr>
          <w:rFonts w:ascii="Arial" w:eastAsia="Times New Roman" w:hAnsi="Arial" w:cs="Arial"/>
          <w:bCs/>
        </w:rPr>
      </w:pPr>
      <w:r w:rsidRPr="005049D7">
        <w:rPr>
          <w:rFonts w:ascii="Arial" w:eastAsia="Times New Roman" w:hAnsi="Arial" w:cs="Arial"/>
          <w:bCs/>
        </w:rPr>
        <w:t>Vastutav töötleja</w:t>
      </w:r>
      <w:r w:rsidRPr="005049D7">
        <w:rPr>
          <w:rFonts w:ascii="Arial" w:eastAsia="Times New Roman" w:hAnsi="Arial" w:cs="Arial"/>
          <w:bCs/>
        </w:rPr>
        <w:tab/>
      </w:r>
      <w:r w:rsidRPr="005049D7">
        <w:rPr>
          <w:rFonts w:ascii="Arial" w:eastAsia="Times New Roman" w:hAnsi="Arial" w:cs="Arial"/>
          <w:bCs/>
        </w:rPr>
        <w:tab/>
      </w:r>
      <w:r w:rsidRPr="005049D7">
        <w:rPr>
          <w:rFonts w:ascii="Arial" w:eastAsia="Times New Roman" w:hAnsi="Arial" w:cs="Arial"/>
          <w:bCs/>
        </w:rPr>
        <w:tab/>
      </w:r>
      <w:r w:rsidRPr="005049D7">
        <w:rPr>
          <w:rFonts w:ascii="Arial" w:eastAsia="Times New Roman" w:hAnsi="Arial" w:cs="Arial"/>
          <w:bCs/>
        </w:rPr>
        <w:tab/>
      </w:r>
      <w:r w:rsidRPr="005049D7">
        <w:rPr>
          <w:rFonts w:ascii="Arial" w:eastAsia="Times New Roman" w:hAnsi="Arial" w:cs="Arial"/>
          <w:bCs/>
        </w:rPr>
        <w:tab/>
      </w:r>
      <w:r w:rsidR="0061790A" w:rsidRPr="005049D7">
        <w:rPr>
          <w:rFonts w:ascii="Arial" w:eastAsia="Times New Roman" w:hAnsi="Arial" w:cs="Arial"/>
          <w:bCs/>
        </w:rPr>
        <w:tab/>
      </w:r>
      <w:r w:rsidR="0061790A" w:rsidRPr="005049D7">
        <w:rPr>
          <w:rFonts w:ascii="Arial" w:eastAsia="Times New Roman" w:hAnsi="Arial" w:cs="Arial"/>
          <w:bCs/>
        </w:rPr>
        <w:tab/>
      </w:r>
      <w:r w:rsidRPr="005049D7">
        <w:rPr>
          <w:rFonts w:ascii="Arial" w:eastAsia="Times New Roman" w:hAnsi="Arial" w:cs="Arial"/>
          <w:bCs/>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rsidSect="005049D7">
      <w:footerReference w:type="default" r:id="rId10"/>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16"/>
        <w:szCs w:val="16"/>
      </w:rPr>
    </w:sdtEndPr>
    <w:sdtContent>
      <w:p w14:paraId="4E5860A1" w14:textId="21834A38" w:rsidR="005057C2" w:rsidRPr="005049D7" w:rsidRDefault="005057C2" w:rsidP="00BF191D">
        <w:pPr>
          <w:pStyle w:val="Jalus"/>
          <w:rPr>
            <w:rFonts w:ascii="Arial" w:hAnsi="Arial" w:cs="Arial"/>
            <w:sz w:val="16"/>
            <w:szCs w:val="16"/>
          </w:rPr>
        </w:pPr>
        <w:r w:rsidRPr="005049D7">
          <w:rPr>
            <w:rFonts w:ascii="Arial" w:hAnsi="Arial" w:cs="Arial"/>
            <w:sz w:val="16"/>
            <w:szCs w:val="16"/>
          </w:rPr>
          <w:fldChar w:fldCharType="begin"/>
        </w:r>
        <w:r w:rsidRPr="005049D7">
          <w:rPr>
            <w:rFonts w:ascii="Arial" w:hAnsi="Arial" w:cs="Arial"/>
            <w:sz w:val="16"/>
            <w:szCs w:val="16"/>
          </w:rPr>
          <w:instrText>PAGE   \* MERGEFORMAT</w:instrText>
        </w:r>
        <w:r w:rsidRPr="005049D7">
          <w:rPr>
            <w:rFonts w:ascii="Arial" w:hAnsi="Arial" w:cs="Arial"/>
            <w:sz w:val="16"/>
            <w:szCs w:val="16"/>
          </w:rPr>
          <w:fldChar w:fldCharType="separate"/>
        </w:r>
        <w:r w:rsidR="00B35069" w:rsidRPr="005049D7">
          <w:rPr>
            <w:rFonts w:ascii="Arial" w:hAnsi="Arial" w:cs="Arial"/>
            <w:noProof/>
            <w:sz w:val="16"/>
            <w:szCs w:val="16"/>
          </w:rPr>
          <w:t>1</w:t>
        </w:r>
        <w:r w:rsidRPr="005049D7">
          <w:rPr>
            <w:rFonts w:ascii="Arial" w:hAnsi="Arial" w:cs="Arial"/>
            <w:sz w:val="16"/>
            <w:szCs w:val="16"/>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E5B7C"/>
    <w:rsid w:val="003E610D"/>
    <w:rsid w:val="00433E40"/>
    <w:rsid w:val="00482576"/>
    <w:rsid w:val="004A56DA"/>
    <w:rsid w:val="004B45BA"/>
    <w:rsid w:val="004D6435"/>
    <w:rsid w:val="004E1F54"/>
    <w:rsid w:val="005049D7"/>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782C"/>
    <w:rsid w:val="006A22FC"/>
    <w:rsid w:val="006B4399"/>
    <w:rsid w:val="007152FE"/>
    <w:rsid w:val="00764543"/>
    <w:rsid w:val="00766F3E"/>
    <w:rsid w:val="00782270"/>
    <w:rsid w:val="007B3E87"/>
    <w:rsid w:val="007C744B"/>
    <w:rsid w:val="008078F5"/>
    <w:rsid w:val="008452E2"/>
    <w:rsid w:val="00854C94"/>
    <w:rsid w:val="008B7952"/>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2.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17019-7866-470F-8F03-60A6CC41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1896</Words>
  <Characters>11003</Characters>
  <Application>Microsoft Office Word</Application>
  <DocSecurity>0</DocSecurity>
  <Lines>91</Lines>
  <Paragraphs>25</Paragraphs>
  <ScaleCrop>false</ScaleCrop>
  <Company>Justiitsministeerium</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Kärt Tulp</cp:lastModifiedBy>
  <cp:revision>13</cp:revision>
  <dcterms:created xsi:type="dcterms:W3CDTF">2026-05-28T09:47:00Z</dcterms:created>
  <dcterms:modified xsi:type="dcterms:W3CDTF">2026-05-29T12:11:00Z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